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1A92" w:rsidRPr="00E63B2A" w:rsidRDefault="00AC1A92" w:rsidP="00AC1A92">
      <w:pPr>
        <w:pBdr>
          <w:top w:val="single" w:sz="2" w:space="11" w:color="82833D"/>
          <w:left w:val="single" w:sz="2" w:space="0" w:color="82833D"/>
          <w:bottom w:val="single" w:sz="2" w:space="0" w:color="82833D"/>
          <w:right w:val="single" w:sz="2" w:space="0" w:color="82833D"/>
        </w:pBdr>
        <w:shd w:val="clear" w:color="auto" w:fill="F6E8CE"/>
        <w:spacing w:after="100" w:afterAutospacing="1" w:line="384" w:lineRule="atLeast"/>
        <w:jc w:val="center"/>
        <w:outlineLvl w:val="1"/>
        <w:rPr>
          <w:rFonts w:ascii="Lucida Sans Unicode" w:eastAsia="Times New Roman" w:hAnsi="Lucida Sans Unicode" w:cs="Lucida Sans Unicode"/>
          <w:b/>
          <w:bCs/>
          <w:color w:val="884400"/>
          <w:sz w:val="33"/>
          <w:szCs w:val="33"/>
          <w:lang w:eastAsia="en-ZA"/>
        </w:rPr>
      </w:pPr>
      <w:r w:rsidRPr="00E63B2A">
        <w:rPr>
          <w:rFonts w:ascii="Lucida Sans Unicode" w:eastAsia="Times New Roman" w:hAnsi="Lucida Sans Unicode" w:cs="Lucida Sans Unicode"/>
          <w:b/>
          <w:bCs/>
          <w:color w:val="884400"/>
          <w:sz w:val="33"/>
          <w:szCs w:val="33"/>
          <w:lang w:eastAsia="en-ZA"/>
        </w:rPr>
        <w:t>PARENTS GRIEF</w:t>
      </w:r>
      <w:r w:rsidRPr="00E63B2A">
        <w:rPr>
          <w:rFonts w:ascii="Lucida Sans Unicode" w:eastAsia="Times New Roman" w:hAnsi="Lucida Sans Unicode" w:cs="Lucida Sans Unicode"/>
          <w:b/>
          <w:bCs/>
          <w:color w:val="884400"/>
          <w:sz w:val="33"/>
          <w:szCs w:val="33"/>
          <w:lang w:eastAsia="en-ZA"/>
        </w:rPr>
        <w:br/>
        <w:t>The Tragic Loss of a Child</w:t>
      </w:r>
    </w:p>
    <w:tbl>
      <w:tblPr>
        <w:tblW w:w="7650" w:type="dxa"/>
        <w:tblCellSpacing w:w="15" w:type="dxa"/>
        <w:tblCellMar>
          <w:top w:w="15" w:type="dxa"/>
          <w:left w:w="15" w:type="dxa"/>
          <w:bottom w:w="15" w:type="dxa"/>
          <w:right w:w="15" w:type="dxa"/>
        </w:tblCellMar>
        <w:tblLook w:val="04A0" w:firstRow="1" w:lastRow="0" w:firstColumn="1" w:lastColumn="0" w:noHBand="0" w:noVBand="1"/>
      </w:tblPr>
      <w:tblGrid>
        <w:gridCol w:w="3825"/>
        <w:gridCol w:w="3825"/>
      </w:tblGrid>
      <w:tr w:rsidR="00AC1A92" w:rsidRPr="00E63B2A" w:rsidTr="00AC1A92">
        <w:trPr>
          <w:tblCellSpacing w:w="15" w:type="dxa"/>
        </w:trPr>
        <w:tc>
          <w:tcPr>
            <w:tcW w:w="3780" w:type="dxa"/>
            <w:hideMark/>
          </w:tcPr>
          <w:p w:rsidR="00AC1A92" w:rsidRPr="00E63B2A" w:rsidRDefault="00AC1A92" w:rsidP="00DE18F0">
            <w:pPr>
              <w:spacing w:line="240" w:lineRule="auto"/>
              <w:rPr>
                <w:rFonts w:ascii="Times New Roman" w:eastAsia="Times New Roman" w:hAnsi="Times New Roman" w:cs="Times New Roman"/>
                <w:szCs w:val="24"/>
                <w:lang w:eastAsia="en-ZA"/>
              </w:rPr>
            </w:pPr>
            <w:r w:rsidRPr="00E63B2A">
              <w:rPr>
                <w:rFonts w:ascii="Arial" w:eastAsia="Times New Roman" w:hAnsi="Arial" w:cs="Arial"/>
                <w:color w:val="5A4A30"/>
                <w:sz w:val="22"/>
                <w:lang w:eastAsia="en-ZA"/>
              </w:rPr>
              <w:t>Parents grief...</w:t>
            </w:r>
          </w:p>
        </w:tc>
        <w:tc>
          <w:tcPr>
            <w:tcW w:w="3780" w:type="dxa"/>
            <w:hideMark/>
          </w:tcPr>
          <w:p w:rsidR="00AC1A92" w:rsidRPr="00E63B2A" w:rsidRDefault="00AC1A92" w:rsidP="00DE18F0">
            <w:pPr>
              <w:spacing w:before="240" w:after="240" w:line="240" w:lineRule="auto"/>
              <w:rPr>
                <w:rFonts w:ascii="Times New Roman" w:eastAsia="Times New Roman" w:hAnsi="Times New Roman" w:cs="Times New Roman"/>
                <w:szCs w:val="24"/>
                <w:lang w:eastAsia="en-ZA"/>
              </w:rPr>
            </w:pPr>
            <w:r w:rsidRPr="00E63B2A">
              <w:rPr>
                <w:rFonts w:ascii="Arial" w:eastAsia="Times New Roman" w:hAnsi="Arial" w:cs="Arial"/>
                <w:color w:val="435616"/>
                <w:szCs w:val="24"/>
                <w:lang w:eastAsia="en-ZA"/>
              </w:rPr>
              <w:br/>
              <w:t>"Grief knits two hearts in closer bonds than happiness ever can; and common sufferings are far stronger links than common joys"</w:t>
            </w:r>
            <w:r w:rsidRPr="00E63B2A">
              <w:rPr>
                <w:rFonts w:ascii="Arial" w:eastAsia="Times New Roman" w:hAnsi="Arial" w:cs="Arial"/>
                <w:color w:val="435616"/>
                <w:szCs w:val="24"/>
                <w:lang w:eastAsia="en-ZA"/>
              </w:rPr>
              <w:br/>
            </w:r>
            <w:r w:rsidRPr="00E63B2A">
              <w:rPr>
                <w:rFonts w:ascii="Arial" w:eastAsia="Times New Roman" w:hAnsi="Arial" w:cs="Arial"/>
                <w:color w:val="435616"/>
                <w:szCs w:val="24"/>
                <w:lang w:eastAsia="en-ZA"/>
              </w:rPr>
              <w:br/>
              <w:t>   ~Alphonse de Lamartine </w:t>
            </w:r>
            <w:r w:rsidRPr="00E63B2A">
              <w:rPr>
                <w:rFonts w:ascii="Arial" w:eastAsia="Times New Roman" w:hAnsi="Arial" w:cs="Arial"/>
                <w:color w:val="435616"/>
                <w:szCs w:val="24"/>
                <w:lang w:eastAsia="en-ZA"/>
              </w:rPr>
              <w:br/>
              <w:t xml:space="preserve">        </w:t>
            </w:r>
            <w:r w:rsidRPr="00E63B2A">
              <w:rPr>
                <w:rFonts w:ascii="Arial" w:eastAsia="Times New Roman" w:hAnsi="Arial" w:cs="Arial"/>
                <w:color w:val="435616"/>
                <w:szCs w:val="24"/>
                <w:lang w:eastAsia="en-ZA"/>
              </w:rPr>
              <w:t>  (</w:t>
            </w:r>
            <w:r w:rsidRPr="00E63B2A">
              <w:rPr>
                <w:rFonts w:ascii="Arial" w:eastAsia="Times New Roman" w:hAnsi="Arial" w:cs="Arial"/>
                <w:color w:val="435616"/>
                <w:szCs w:val="24"/>
                <w:lang w:eastAsia="en-ZA"/>
              </w:rPr>
              <w:t>1790-1869)</w:t>
            </w:r>
          </w:p>
        </w:tc>
      </w:tr>
    </w:tbl>
    <w:p w:rsidR="00AC1A92" w:rsidRPr="00E63B2A" w:rsidRDefault="00AC1A92" w:rsidP="00AC1A92">
      <w:pPr>
        <w:spacing w:before="240" w:after="240" w:line="240" w:lineRule="auto"/>
        <w:rPr>
          <w:rFonts w:ascii="Arial" w:eastAsia="Times New Roman" w:hAnsi="Arial" w:cs="Arial"/>
          <w:color w:val="5A4A30"/>
          <w:sz w:val="22"/>
          <w:lang w:eastAsia="en-ZA"/>
        </w:rPr>
      </w:pPr>
      <w:r w:rsidRPr="00E63B2A">
        <w:rPr>
          <w:rFonts w:ascii="Arial" w:eastAsia="Times New Roman" w:hAnsi="Arial" w:cs="Arial"/>
          <w:color w:val="5A4A30"/>
          <w:sz w:val="22"/>
          <w:lang w:eastAsia="en-ZA"/>
        </w:rPr>
        <w:br/>
        <w:t>In discussions about the different types of losses by death that may occur, we have made note of how difficult and trying most of them can be. Grief following sudden death, trauma, suicide or murder can be very hard to deal with due to the emotional overlay usually present. </w:t>
      </w:r>
      <w:r w:rsidRPr="00E63B2A">
        <w:rPr>
          <w:rFonts w:ascii="Arial" w:eastAsia="Times New Roman" w:hAnsi="Arial" w:cs="Arial"/>
          <w:color w:val="5A4A30"/>
          <w:sz w:val="22"/>
          <w:lang w:eastAsia="en-ZA"/>
        </w:rPr>
        <w:br/>
      </w:r>
      <w:r w:rsidRPr="00E63B2A">
        <w:rPr>
          <w:rFonts w:ascii="Arial" w:eastAsia="Times New Roman" w:hAnsi="Arial" w:cs="Arial"/>
          <w:color w:val="5A4A30"/>
          <w:sz w:val="22"/>
          <w:lang w:eastAsia="en-ZA"/>
        </w:rPr>
        <w:br/>
        <w:t>But no matter how one loses a child, whether by prolonged illness or sudden death, the loss of a child is perhaps the most profound, the most overwhelming, the most inconsolable of losses to deal with. </w:t>
      </w:r>
      <w:r w:rsidRPr="00E63B2A">
        <w:rPr>
          <w:rFonts w:ascii="Arial" w:eastAsia="Times New Roman" w:hAnsi="Arial" w:cs="Arial"/>
          <w:color w:val="5A4A30"/>
          <w:sz w:val="22"/>
          <w:lang w:eastAsia="en-ZA"/>
        </w:rPr>
        <w:br/>
      </w:r>
      <w:r w:rsidRPr="00E63B2A">
        <w:rPr>
          <w:rFonts w:ascii="Arial" w:eastAsia="Times New Roman" w:hAnsi="Arial" w:cs="Arial"/>
          <w:color w:val="5A4A30"/>
          <w:sz w:val="22"/>
          <w:lang w:eastAsia="en-ZA"/>
        </w:rPr>
        <w:br/>
        <w:t>There are many reasons for this:</w:t>
      </w:r>
    </w:p>
    <w:p w:rsidR="00AC1A92" w:rsidRPr="00E63B2A" w:rsidRDefault="00AC1A92" w:rsidP="00AC1A92">
      <w:pPr>
        <w:numPr>
          <w:ilvl w:val="0"/>
          <w:numId w:val="1"/>
        </w:numPr>
        <w:spacing w:before="100" w:beforeAutospacing="1" w:after="100" w:afterAutospacing="1" w:line="240" w:lineRule="auto"/>
        <w:ind w:left="150"/>
        <w:rPr>
          <w:rFonts w:ascii="Arial" w:eastAsia="Times New Roman" w:hAnsi="Arial" w:cs="Arial"/>
          <w:color w:val="5A4A30"/>
          <w:sz w:val="22"/>
          <w:lang w:eastAsia="en-ZA"/>
        </w:rPr>
      </w:pPr>
      <w:r w:rsidRPr="00E63B2A">
        <w:rPr>
          <w:rFonts w:ascii="Arial" w:eastAsia="Times New Roman" w:hAnsi="Arial" w:cs="Arial"/>
          <w:color w:val="5A4A30"/>
          <w:sz w:val="22"/>
          <w:lang w:eastAsia="en-ZA"/>
        </w:rPr>
        <w:t>It violates the natural order of things--- your children are not supposed to die before you.</w:t>
      </w:r>
    </w:p>
    <w:p w:rsidR="00AC1A92" w:rsidRPr="00E63B2A" w:rsidRDefault="00AC1A92" w:rsidP="00AC1A92">
      <w:pPr>
        <w:numPr>
          <w:ilvl w:val="0"/>
          <w:numId w:val="1"/>
        </w:numPr>
        <w:spacing w:before="100" w:beforeAutospacing="1" w:after="100" w:afterAutospacing="1" w:line="240" w:lineRule="auto"/>
        <w:ind w:left="150"/>
        <w:rPr>
          <w:rFonts w:ascii="Arial" w:eastAsia="Times New Roman" w:hAnsi="Arial" w:cs="Arial"/>
          <w:color w:val="5A4A30"/>
          <w:sz w:val="22"/>
          <w:lang w:eastAsia="en-ZA"/>
        </w:rPr>
      </w:pPr>
      <w:r w:rsidRPr="00E63B2A">
        <w:rPr>
          <w:rFonts w:ascii="Arial" w:eastAsia="Times New Roman" w:hAnsi="Arial" w:cs="Arial"/>
          <w:color w:val="5A4A30"/>
          <w:sz w:val="22"/>
          <w:lang w:eastAsia="en-ZA"/>
        </w:rPr>
        <w:t>Your love for your child is unconditional and pure--- perhaps the most profound of attachments you will ever have.</w:t>
      </w:r>
    </w:p>
    <w:p w:rsidR="00AC1A92" w:rsidRPr="00E63B2A" w:rsidRDefault="00AC1A92" w:rsidP="00AC1A92">
      <w:pPr>
        <w:numPr>
          <w:ilvl w:val="0"/>
          <w:numId w:val="1"/>
        </w:numPr>
        <w:spacing w:before="100" w:beforeAutospacing="1" w:after="240" w:line="240" w:lineRule="auto"/>
        <w:ind w:left="150"/>
        <w:rPr>
          <w:rFonts w:ascii="Arial" w:eastAsia="Times New Roman" w:hAnsi="Arial" w:cs="Arial"/>
          <w:color w:val="5A4A30"/>
          <w:sz w:val="22"/>
          <w:lang w:eastAsia="en-ZA"/>
        </w:rPr>
      </w:pPr>
      <w:r w:rsidRPr="00E63B2A">
        <w:rPr>
          <w:rFonts w:ascii="Arial" w:eastAsia="Times New Roman" w:hAnsi="Arial" w:cs="Arial"/>
          <w:color w:val="5A4A30"/>
          <w:sz w:val="22"/>
          <w:lang w:eastAsia="en-ZA"/>
        </w:rPr>
        <w:t>It evokes rage at the injustice of it all--- it's not fair for an innocent to lose his potential and fail to see his dreams fulfilled.</w:t>
      </w:r>
    </w:p>
    <w:p w:rsidR="00AC1A92" w:rsidRPr="00E63B2A" w:rsidRDefault="00AC1A92" w:rsidP="00AC1A92">
      <w:pPr>
        <w:pBdr>
          <w:top w:val="single" w:sz="6" w:space="4" w:color="82833D"/>
          <w:left w:val="single" w:sz="2" w:space="0" w:color="82833D"/>
          <w:bottom w:val="single" w:sz="6" w:space="4" w:color="82833D"/>
          <w:right w:val="single" w:sz="2" w:space="0" w:color="82833D"/>
        </w:pBdr>
        <w:shd w:val="clear" w:color="auto" w:fill="F6E8CE"/>
        <w:spacing w:before="45" w:after="274" w:line="240" w:lineRule="auto"/>
        <w:jc w:val="center"/>
        <w:outlineLvl w:val="2"/>
        <w:rPr>
          <w:rFonts w:ascii="Lucida Sans Unicode" w:eastAsia="Times New Roman" w:hAnsi="Lucida Sans Unicode" w:cs="Lucida Sans Unicode"/>
          <w:b/>
          <w:bCs/>
          <w:color w:val="884400"/>
          <w:sz w:val="27"/>
          <w:szCs w:val="27"/>
          <w:lang w:eastAsia="en-ZA"/>
        </w:rPr>
      </w:pPr>
      <w:r w:rsidRPr="00E63B2A">
        <w:rPr>
          <w:rFonts w:ascii="Lucida Sans Unicode" w:eastAsia="Times New Roman" w:hAnsi="Lucida Sans Unicode" w:cs="Lucida Sans Unicode"/>
          <w:b/>
          <w:bCs/>
          <w:color w:val="884400"/>
          <w:sz w:val="27"/>
          <w:szCs w:val="27"/>
          <w:lang w:eastAsia="en-ZA"/>
        </w:rPr>
        <w:t>GUILT</w:t>
      </w:r>
    </w:p>
    <w:p w:rsidR="00AC1A92" w:rsidRDefault="00AC1A92" w:rsidP="00AC1A92">
      <w:pPr>
        <w:spacing w:before="240" w:after="240" w:line="240" w:lineRule="auto"/>
        <w:rPr>
          <w:rFonts w:ascii="Arial" w:eastAsia="Times New Roman" w:hAnsi="Arial" w:cs="Arial"/>
          <w:color w:val="5A4A30"/>
          <w:sz w:val="22"/>
          <w:lang w:eastAsia="en-ZA"/>
        </w:rPr>
      </w:pPr>
    </w:p>
    <w:p w:rsidR="00AC1A92" w:rsidRPr="00E63B2A" w:rsidRDefault="00AC1A92" w:rsidP="00AC1A92">
      <w:pPr>
        <w:spacing w:before="240" w:after="240" w:line="240" w:lineRule="auto"/>
        <w:rPr>
          <w:rFonts w:ascii="Arial" w:eastAsia="Times New Roman" w:hAnsi="Arial" w:cs="Arial"/>
          <w:color w:val="5A4A30"/>
          <w:sz w:val="22"/>
          <w:lang w:eastAsia="en-ZA"/>
        </w:rPr>
      </w:pPr>
      <w:r w:rsidRPr="00E63B2A">
        <w:rPr>
          <w:rFonts w:ascii="Arial" w:eastAsia="Times New Roman" w:hAnsi="Arial" w:cs="Arial"/>
          <w:color w:val="5A4A30"/>
          <w:sz w:val="22"/>
          <w:lang w:eastAsia="en-ZA"/>
        </w:rPr>
        <w:br/>
        <w:t>You as a parent are responsible for the well-being of your children. No matter how random the accident was, you will probably feel like you let your baby down. You may feel responsible for the death, even if that blame is not justified. A woman may blame a miscarriage or stillbirth on something she did during pregnancy.</w:t>
      </w:r>
    </w:p>
    <w:p w:rsidR="00AC1A92" w:rsidRDefault="00AC1A92" w:rsidP="00AC1A92">
      <w:pPr>
        <w:spacing w:before="240" w:after="240" w:line="240" w:lineRule="auto"/>
        <w:rPr>
          <w:rFonts w:ascii="Arial" w:eastAsia="Times New Roman" w:hAnsi="Arial" w:cs="Arial"/>
          <w:color w:val="5A4A30"/>
          <w:sz w:val="22"/>
          <w:lang w:eastAsia="en-ZA"/>
        </w:rPr>
      </w:pPr>
      <w:r w:rsidRPr="00E63B2A">
        <w:rPr>
          <w:rFonts w:ascii="Arial" w:eastAsia="Times New Roman" w:hAnsi="Arial" w:cs="Arial"/>
          <w:color w:val="5A4A30"/>
          <w:sz w:val="22"/>
          <w:lang w:eastAsia="en-ZA"/>
        </w:rPr>
        <w:t xml:space="preserve">The uncertain causes of a SIDS death </w:t>
      </w:r>
      <w:r w:rsidRPr="00E63B2A">
        <w:rPr>
          <w:rFonts w:ascii="Arial" w:eastAsia="Times New Roman" w:hAnsi="Arial" w:cs="Arial"/>
          <w:color w:val="5A4A30"/>
          <w:sz w:val="22"/>
          <w:lang w:eastAsia="en-ZA"/>
        </w:rPr>
        <w:t>bring</w:t>
      </w:r>
      <w:r w:rsidRPr="00E63B2A">
        <w:rPr>
          <w:rFonts w:ascii="Arial" w:eastAsia="Times New Roman" w:hAnsi="Arial" w:cs="Arial"/>
          <w:color w:val="5A4A30"/>
          <w:sz w:val="22"/>
          <w:lang w:eastAsia="en-ZA"/>
        </w:rPr>
        <w:t xml:space="preserve"> a special kind of guilty hell for parents who think there was something they could have done to prevent the death. Guilt is almost always present in the death of a child. We are so very sorry for the loss of your child and wish you strength to make it through.</w:t>
      </w:r>
    </w:p>
    <w:p w:rsidR="00AC1A92" w:rsidRPr="00E63B2A" w:rsidRDefault="00AC1A92" w:rsidP="00AC1A92">
      <w:pPr>
        <w:spacing w:before="240" w:after="240" w:line="240" w:lineRule="auto"/>
        <w:rPr>
          <w:rFonts w:ascii="Arial" w:eastAsia="Times New Roman" w:hAnsi="Arial" w:cs="Arial"/>
          <w:color w:val="5A4A30"/>
          <w:sz w:val="22"/>
          <w:lang w:eastAsia="en-ZA"/>
        </w:rPr>
      </w:pPr>
    </w:p>
    <w:p w:rsidR="00AC1A92" w:rsidRPr="00E63B2A" w:rsidRDefault="00AC1A92" w:rsidP="00AC1A92">
      <w:pPr>
        <w:pBdr>
          <w:top w:val="single" w:sz="6" w:space="4" w:color="82833D"/>
          <w:left w:val="single" w:sz="2" w:space="0" w:color="82833D"/>
          <w:bottom w:val="single" w:sz="6" w:space="4" w:color="82833D"/>
          <w:right w:val="single" w:sz="2" w:space="0" w:color="82833D"/>
        </w:pBdr>
        <w:shd w:val="clear" w:color="auto" w:fill="F6E8CE"/>
        <w:spacing w:before="45" w:after="274" w:line="240" w:lineRule="auto"/>
        <w:jc w:val="center"/>
        <w:outlineLvl w:val="2"/>
        <w:rPr>
          <w:rFonts w:ascii="Lucida Sans Unicode" w:eastAsia="Times New Roman" w:hAnsi="Lucida Sans Unicode" w:cs="Lucida Sans Unicode"/>
          <w:b/>
          <w:bCs/>
          <w:color w:val="884400"/>
          <w:sz w:val="27"/>
          <w:szCs w:val="27"/>
          <w:lang w:eastAsia="en-ZA"/>
        </w:rPr>
      </w:pPr>
      <w:r w:rsidRPr="00E63B2A">
        <w:rPr>
          <w:rFonts w:ascii="Lucida Sans Unicode" w:eastAsia="Times New Roman" w:hAnsi="Lucida Sans Unicode" w:cs="Lucida Sans Unicode"/>
          <w:b/>
          <w:bCs/>
          <w:color w:val="884400"/>
          <w:sz w:val="27"/>
          <w:szCs w:val="27"/>
          <w:lang w:eastAsia="en-ZA"/>
        </w:rPr>
        <w:lastRenderedPageBreak/>
        <w:t>BLAME</w:t>
      </w:r>
    </w:p>
    <w:p w:rsidR="00AC1A92" w:rsidRPr="00E63B2A" w:rsidRDefault="00AC1A92" w:rsidP="00AC1A92">
      <w:pPr>
        <w:spacing w:before="240" w:after="240" w:line="240" w:lineRule="auto"/>
        <w:rPr>
          <w:rFonts w:ascii="Arial" w:eastAsia="Times New Roman" w:hAnsi="Arial" w:cs="Arial"/>
          <w:color w:val="5A4A30"/>
          <w:sz w:val="22"/>
          <w:lang w:eastAsia="en-ZA"/>
        </w:rPr>
      </w:pPr>
      <w:r w:rsidRPr="00E63B2A">
        <w:rPr>
          <w:rFonts w:ascii="Arial" w:eastAsia="Times New Roman" w:hAnsi="Arial" w:cs="Arial"/>
          <w:color w:val="5A4A30"/>
          <w:sz w:val="22"/>
          <w:lang w:eastAsia="en-ZA"/>
        </w:rPr>
        <w:br/>
        <w:t>It is very common for bereaved parents to have a strong need to blame someone for the death of their child, and/or to find the cause. You must take care, however, to avoid unfairly blaming other family members or your spouse.</w:t>
      </w:r>
    </w:p>
    <w:p w:rsidR="00AC1A92" w:rsidRPr="00E63B2A" w:rsidRDefault="00AC1A92" w:rsidP="00AC1A92">
      <w:pPr>
        <w:spacing w:before="240" w:after="240" w:line="240" w:lineRule="auto"/>
        <w:rPr>
          <w:rFonts w:ascii="Arial" w:eastAsia="Times New Roman" w:hAnsi="Arial" w:cs="Arial"/>
          <w:color w:val="5A4A30"/>
          <w:sz w:val="22"/>
          <w:lang w:eastAsia="en-ZA"/>
        </w:rPr>
      </w:pPr>
      <w:r w:rsidRPr="00E63B2A">
        <w:rPr>
          <w:rFonts w:ascii="Arial" w:eastAsia="Times New Roman" w:hAnsi="Arial" w:cs="Arial"/>
          <w:color w:val="5A4A30"/>
          <w:sz w:val="22"/>
          <w:lang w:eastAsia="en-ZA"/>
        </w:rPr>
        <w:t>Accusations you make during the shock and anger of your child's death can cause irreparable damage to your family or marriage. Hold your tongue now so you'll have no regrets later.</w:t>
      </w:r>
    </w:p>
    <w:p w:rsidR="00AC1A92" w:rsidRPr="00E63B2A" w:rsidRDefault="00AC1A92" w:rsidP="00AC1A92">
      <w:pPr>
        <w:pBdr>
          <w:top w:val="single" w:sz="6" w:space="4" w:color="82833D"/>
          <w:left w:val="single" w:sz="2" w:space="0" w:color="82833D"/>
          <w:bottom w:val="single" w:sz="6" w:space="4" w:color="82833D"/>
          <w:right w:val="single" w:sz="2" w:space="0" w:color="82833D"/>
        </w:pBdr>
        <w:shd w:val="clear" w:color="auto" w:fill="F6E8CE"/>
        <w:spacing w:before="45" w:after="274" w:line="240" w:lineRule="auto"/>
        <w:jc w:val="center"/>
        <w:outlineLvl w:val="2"/>
        <w:rPr>
          <w:rFonts w:ascii="Lucida Sans Unicode" w:eastAsia="Times New Roman" w:hAnsi="Lucida Sans Unicode" w:cs="Lucida Sans Unicode"/>
          <w:b/>
          <w:bCs/>
          <w:color w:val="884400"/>
          <w:sz w:val="27"/>
          <w:szCs w:val="27"/>
          <w:lang w:eastAsia="en-ZA"/>
        </w:rPr>
      </w:pPr>
      <w:r w:rsidRPr="00E63B2A">
        <w:rPr>
          <w:rFonts w:ascii="Lucida Sans Unicode" w:eastAsia="Times New Roman" w:hAnsi="Lucida Sans Unicode" w:cs="Lucida Sans Unicode"/>
          <w:b/>
          <w:bCs/>
          <w:color w:val="884400"/>
          <w:sz w:val="27"/>
          <w:szCs w:val="27"/>
          <w:lang w:eastAsia="en-ZA"/>
        </w:rPr>
        <w:t>STIGMA</w:t>
      </w:r>
    </w:p>
    <w:p w:rsidR="00AC1A92" w:rsidRPr="00E63B2A" w:rsidRDefault="00AC1A92" w:rsidP="00AC1A92">
      <w:pPr>
        <w:spacing w:before="240" w:after="240" w:line="240" w:lineRule="auto"/>
        <w:rPr>
          <w:rFonts w:ascii="Arial" w:eastAsia="Times New Roman" w:hAnsi="Arial" w:cs="Arial"/>
          <w:color w:val="5A4A30"/>
          <w:sz w:val="22"/>
          <w:lang w:eastAsia="en-ZA"/>
        </w:rPr>
      </w:pPr>
      <w:r w:rsidRPr="00E63B2A">
        <w:rPr>
          <w:rFonts w:ascii="Arial" w:eastAsia="Times New Roman" w:hAnsi="Arial" w:cs="Arial"/>
          <w:color w:val="5A4A30"/>
          <w:sz w:val="22"/>
          <w:lang w:eastAsia="en-ZA"/>
        </w:rPr>
        <w:br/>
        <w:t>Following the loss of your child, you may find that some of your friends avoid you. The death will make them very uncomfortable. It may force them to contemplate the mortality of their own kids (It could happen to them).</w:t>
      </w:r>
    </w:p>
    <w:p w:rsidR="00AC1A92" w:rsidRPr="00E63B2A" w:rsidRDefault="00AC1A92" w:rsidP="00AC1A92">
      <w:pPr>
        <w:spacing w:before="240" w:after="240" w:line="240" w:lineRule="auto"/>
        <w:rPr>
          <w:rFonts w:ascii="Arial" w:eastAsia="Times New Roman" w:hAnsi="Arial" w:cs="Arial"/>
          <w:color w:val="5A4A30"/>
          <w:sz w:val="22"/>
          <w:lang w:eastAsia="en-ZA"/>
        </w:rPr>
      </w:pPr>
      <w:r w:rsidRPr="00E63B2A">
        <w:rPr>
          <w:rFonts w:ascii="Arial" w:eastAsia="Times New Roman" w:hAnsi="Arial" w:cs="Arial"/>
          <w:color w:val="5A4A30"/>
          <w:sz w:val="22"/>
          <w:lang w:eastAsia="en-ZA"/>
        </w:rPr>
        <w:t>Friends and acquaintances just don't know what to say or how to help you. If only they knew that all you wanted was for them to listen! Sadly, emotional and social support is often withdrawn when you need it the most. </w:t>
      </w:r>
      <w:r w:rsidRPr="00E63B2A">
        <w:rPr>
          <w:rFonts w:ascii="Arial" w:eastAsia="Times New Roman" w:hAnsi="Arial" w:cs="Arial"/>
          <w:color w:val="5A4A30"/>
          <w:sz w:val="22"/>
          <w:lang w:eastAsia="en-ZA"/>
        </w:rPr>
        <w:br/>
      </w:r>
      <w:r w:rsidRPr="00E63B2A">
        <w:rPr>
          <w:rFonts w:ascii="Arial" w:eastAsia="Times New Roman" w:hAnsi="Arial" w:cs="Arial"/>
          <w:color w:val="5A4A30"/>
          <w:sz w:val="22"/>
          <w:lang w:eastAsia="en-ZA"/>
        </w:rPr>
        <w:br/>
        <w:t>If they do show up later in your mourning, it will be to encourage you to get over the loss. Why? Grief due to losing a child is so painful that they just want it to go away. If only it were that easy!</w:t>
      </w:r>
      <w:r w:rsidRPr="00E63B2A">
        <w:rPr>
          <w:rFonts w:ascii="Arial" w:eastAsia="Times New Roman" w:hAnsi="Arial" w:cs="Arial"/>
          <w:color w:val="5A4A30"/>
          <w:sz w:val="22"/>
          <w:lang w:eastAsia="en-ZA"/>
        </w:rPr>
        <w:br/>
      </w:r>
      <w:r w:rsidRPr="00E63B2A">
        <w:rPr>
          <w:rFonts w:ascii="Arial" w:eastAsia="Times New Roman" w:hAnsi="Arial" w:cs="Arial"/>
          <w:color w:val="5A4A30"/>
          <w:sz w:val="22"/>
          <w:lang w:eastAsia="en-ZA"/>
        </w:rPr>
        <w:br/>
        <w:t>It has been said that a major tragedy will either bind a couple together, or tear them apart. It's true. If your marriage or relationship was conflicted or on shaky ground before this tragedy happens, it may be difficult to save it.</w:t>
      </w:r>
    </w:p>
    <w:p w:rsidR="00AC1A92" w:rsidRPr="00E63B2A" w:rsidRDefault="00AC1A92" w:rsidP="00AC1A92">
      <w:pPr>
        <w:spacing w:before="240" w:after="240" w:line="240" w:lineRule="auto"/>
        <w:rPr>
          <w:rFonts w:ascii="Arial" w:eastAsia="Times New Roman" w:hAnsi="Arial" w:cs="Arial"/>
          <w:color w:val="5A4A30"/>
          <w:sz w:val="22"/>
          <w:lang w:eastAsia="en-ZA"/>
        </w:rPr>
      </w:pPr>
      <w:r w:rsidRPr="00E63B2A">
        <w:rPr>
          <w:rFonts w:ascii="Arial" w:eastAsia="Times New Roman" w:hAnsi="Arial" w:cs="Arial"/>
          <w:color w:val="5A4A30"/>
          <w:sz w:val="22"/>
          <w:lang w:eastAsia="en-ZA"/>
        </w:rPr>
        <w:t>In lashing out at the injustice of the loss, you may well blame your partner for the death, which can be devastating. People also grieve in different ways, so try not to misunderstand motives, reactions and feelings that may be different from yours. </w:t>
      </w:r>
      <w:r w:rsidRPr="00E63B2A">
        <w:rPr>
          <w:rFonts w:ascii="Arial" w:eastAsia="Times New Roman" w:hAnsi="Arial" w:cs="Arial"/>
          <w:color w:val="5A4A30"/>
          <w:sz w:val="22"/>
          <w:lang w:eastAsia="en-ZA"/>
        </w:rPr>
        <w:br/>
      </w:r>
      <w:r w:rsidRPr="00E63B2A">
        <w:rPr>
          <w:rFonts w:ascii="Arial" w:eastAsia="Times New Roman" w:hAnsi="Arial" w:cs="Arial"/>
          <w:color w:val="5A4A30"/>
          <w:sz w:val="22"/>
          <w:lang w:eastAsia="en-ZA"/>
        </w:rPr>
        <w:br/>
        <w:t xml:space="preserve">Marriage </w:t>
      </w:r>
      <w:r w:rsidRPr="00E63B2A">
        <w:rPr>
          <w:rFonts w:ascii="Arial" w:eastAsia="Times New Roman" w:hAnsi="Arial" w:cs="Arial"/>
          <w:color w:val="5A4A30"/>
          <w:sz w:val="22"/>
          <w:lang w:eastAsia="en-ZA"/>
        </w:rPr>
        <w:t>counselling</w:t>
      </w:r>
      <w:bookmarkStart w:id="0" w:name="_GoBack"/>
      <w:bookmarkEnd w:id="0"/>
      <w:r w:rsidRPr="00E63B2A">
        <w:rPr>
          <w:rFonts w:ascii="Arial" w:eastAsia="Times New Roman" w:hAnsi="Arial" w:cs="Arial"/>
          <w:color w:val="5A4A30"/>
          <w:sz w:val="22"/>
          <w:lang w:eastAsia="en-ZA"/>
        </w:rPr>
        <w:t xml:space="preserve"> may help you two see what is happening to you, and perhaps help save the marriage. Hopefully, after the initial shock has worn off, you will reach for each other for support at this most difficult time.</w:t>
      </w:r>
    </w:p>
    <w:p w:rsidR="00AC1A92" w:rsidRPr="00E63B2A" w:rsidRDefault="00AC1A92" w:rsidP="00AC1A92">
      <w:pPr>
        <w:spacing w:before="240" w:after="240" w:line="240" w:lineRule="auto"/>
        <w:rPr>
          <w:rFonts w:ascii="Arial" w:eastAsia="Times New Roman" w:hAnsi="Arial" w:cs="Arial"/>
          <w:color w:val="5A4A30"/>
          <w:sz w:val="22"/>
          <w:lang w:eastAsia="en-ZA"/>
        </w:rPr>
      </w:pPr>
      <w:r w:rsidRPr="00E63B2A">
        <w:rPr>
          <w:rFonts w:ascii="Arial" w:eastAsia="Times New Roman" w:hAnsi="Arial" w:cs="Arial"/>
          <w:color w:val="5A4A30"/>
          <w:sz w:val="22"/>
          <w:lang w:eastAsia="en-ZA"/>
        </w:rPr>
        <w:t>Try to share your feelings with your mate, and talk about it often. Although you certainly wouldn't have chosen this way, tragedy has the potential of creating an even stronger love bond between you two, born of necessity.</w:t>
      </w:r>
    </w:p>
    <w:p w:rsidR="00500E60" w:rsidRDefault="00500E60"/>
    <w:sectPr w:rsidR="00500E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702EE3"/>
    <w:multiLevelType w:val="multilevel"/>
    <w:tmpl w:val="12AE1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A92"/>
    <w:rsid w:val="002D679A"/>
    <w:rsid w:val="00500E60"/>
    <w:rsid w:val="008C464E"/>
    <w:rsid w:val="00AC1A92"/>
    <w:rsid w:val="00B958E7"/>
    <w:rsid w:val="00CB44C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AF99F"/>
  <w15:chartTrackingRefBased/>
  <w15:docId w15:val="{D8D4F37E-D940-49E8-8B34-CF950BE3C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heme="minorHAnsi" w:hAnsi="Tahoma" w:cs="Tahoma"/>
        <w:sz w:val="24"/>
        <w:szCs w:val="22"/>
        <w:lang w:val="en-ZA"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C1A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556</Words>
  <Characters>3174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Alida Ferreira</dc:creator>
  <cp:keywords/>
  <dc:description/>
  <cp:lastModifiedBy>Alida Ferreira</cp:lastModifiedBy>
  <cp:revision>1</cp:revision>
  <dcterms:created xsi:type="dcterms:W3CDTF">2017-04-20T07:38:00Z</dcterms:created>
  <dcterms:modified xsi:type="dcterms:W3CDTF">2017-04-20T07:41:00Z</dcterms:modified>
</cp:coreProperties>
</file>